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B" w:rsidRDefault="00C00941">
      <w:r>
        <w:rPr>
          <w:noProof/>
          <w:lang w:eastAsia="ru-RU"/>
        </w:rPr>
        <w:pict>
          <v:rect id="_x0000_s1043" style="position:absolute;margin-left:-15.9pt;margin-top:-11.45pt;width:259.75pt;height:560.9pt;z-index:251671552" stroked="f">
            <v:textbox style="mso-next-textbox:#_x0000_s1043">
              <w:txbxContent>
                <w:p w:rsidR="0035214F" w:rsidRDefault="0035214F" w:rsidP="00ED0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7C" w:rsidRDefault="00F26795" w:rsidP="00ED0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Рекомендации для родителей</w:t>
                  </w:r>
                </w:p>
                <w:p w:rsidR="00F26795" w:rsidRDefault="00F26795" w:rsidP="00ED0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6795" w:rsidRDefault="00F26795" w:rsidP="00F2679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произошла ситуация при которой Вам хочется встряхнуть или ударить плачущего ребёнка, постарайтесь проделать следующее:</w:t>
                  </w:r>
                </w:p>
                <w:p w:rsidR="00F26795" w:rsidRDefault="00F26795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Выйдете из комнаты и позвоните приятелю.</w:t>
                  </w:r>
                </w:p>
                <w:p w:rsidR="00F26795" w:rsidRDefault="00F26795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Включите какую-нибудь успокаивающую музыку.</w:t>
                  </w:r>
                </w:p>
                <w:p w:rsidR="00F26795" w:rsidRDefault="00F26795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Сделайте 10 глубоких вздохов и успокойтесь; затем сделайте еще 10 вздохов.</w:t>
                  </w:r>
                </w:p>
                <w:p w:rsidR="00F26795" w:rsidRDefault="0035214F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Выйдете в другую комнату и выполните какие-нибудь упражнения.</w:t>
                  </w:r>
                </w:p>
                <w:p w:rsidR="0035214F" w:rsidRDefault="0035214F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Примите душ.</w:t>
                  </w:r>
                </w:p>
                <w:p w:rsidR="0035214F" w:rsidRDefault="0035214F" w:rsidP="00F26795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left" w:pos="567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Сядьте, закрыв глаза, и представьте себе, что находитесь в каком-нибудь приятном месте.</w:t>
                  </w:r>
                </w:p>
                <w:p w:rsidR="0035214F" w:rsidRDefault="0035214F" w:rsidP="0035214F">
                  <w:pPr>
                    <w:pStyle w:val="a6"/>
                    <w:tabs>
                      <w:tab w:val="left" w:pos="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214F" w:rsidRPr="0035214F" w:rsidRDefault="0035214F" w:rsidP="0035214F">
                  <w:pPr>
                    <w:pStyle w:val="a6"/>
                    <w:tabs>
                      <w:tab w:val="left" w:pos="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1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ни одно из предложенных стратегий не помогает, обратитесь за психологической помощью.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57pt;margin-top:-11.45pt;width:264.85pt;height:560.9pt;z-index:251670528" stroked="f">
            <v:textbox style="mso-next-textbox:#_x0000_s1042">
              <w:txbxContent>
                <w:p w:rsidR="00F77678" w:rsidRPr="001E089E" w:rsidRDefault="00F77678" w:rsidP="00F77678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E089E">
                    <w:rPr>
                      <w:rStyle w:val="c0"/>
                      <w:b/>
                      <w:bCs/>
                      <w:i/>
                      <w:iCs/>
                      <w:color w:val="000000"/>
                      <w:u w:val="single"/>
                    </w:rPr>
                    <w:t>Четыре заповеди мудрого родителя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Style w:val="c8"/>
                      <w:color w:val="000000"/>
                    </w:rPr>
                  </w:pPr>
                  <w:r w:rsidRPr="001E089E">
                    <w:rPr>
                      <w:rStyle w:val="c8"/>
                      <w:color w:val="000000"/>
                    </w:rPr>
                    <w:t xml:space="preserve"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089E">
                    <w:rPr>
                      <w:rStyle w:val="c11"/>
                      <w:b/>
                      <w:i/>
                      <w:iCs/>
                      <w:color w:val="000000"/>
                      <w:u w:val="single"/>
                    </w:rPr>
                    <w:t>1. Не пытайтесь сделать из ребёнка самого-самого.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E089E">
                    <w:rPr>
                      <w:rStyle w:val="c4"/>
                      <w:color w:val="000000"/>
                    </w:rPr>
                    <w:t>Так не бывает, чтобы человек одинаково хорошо всё знал и умел. Даже самые взрослые и мудрые на это не способны.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089E">
                    <w:rPr>
                      <w:rStyle w:val="c11"/>
                      <w:b/>
                      <w:i/>
                      <w:iCs/>
                      <w:color w:val="000000"/>
                      <w:u w:val="single"/>
                    </w:rPr>
                    <w:t>2. Не сравнивайте вслух ребёнка с другими детьми.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E089E">
                    <w:rPr>
                      <w:rStyle w:val="c8"/>
                      <w:color w:val="000000"/>
                    </w:rPr>
                    <w:t>Воспринимайте рассказ об успехах чужих детей просто как информацию. Если разговор о том, что «</w:t>
                  </w:r>
                  <w:proofErr w:type="spellStart"/>
                  <w:r w:rsidRPr="001E089E">
                    <w:rPr>
                      <w:rStyle w:val="c8"/>
                      <w:color w:val="000000"/>
                    </w:rPr>
                    <w:t>Мишенька</w:t>
                  </w:r>
                  <w:proofErr w:type="spellEnd"/>
                  <w:r w:rsidRPr="001E089E">
                    <w:rPr>
                      <w:rStyle w:val="c8"/>
                      <w:color w:val="000000"/>
                    </w:rPr>
                    <w:t xml:space="preserve"> из 2 подъезда непревзойдённо играет на скрипочке», происходит в присутствии вашего ребёнка, а в ответ </w:t>
                  </w:r>
                  <w:proofErr w:type="gramStart"/>
                  <w:r w:rsidRPr="001E089E">
                    <w:rPr>
                      <w:rStyle w:val="c8"/>
                      <w:color w:val="000000"/>
                    </w:rPr>
                    <w:t>похвалиться</w:t>
                  </w:r>
                  <w:proofErr w:type="gramEnd"/>
                  <w:r w:rsidRPr="001E089E">
                    <w:rPr>
                      <w:rStyle w:val="c8"/>
                      <w:color w:val="000000"/>
                    </w:rPr>
                    <w:t xml:space="preserve"> нечем – лучше всё равно что-нибудь скажите.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Style w:val="c8"/>
                      <w:b/>
                      <w:i/>
                      <w:iCs/>
                      <w:color w:val="000000"/>
                      <w:u w:val="single"/>
                    </w:rPr>
                  </w:pPr>
                  <w:r w:rsidRPr="001E089E">
                    <w:rPr>
                      <w:rStyle w:val="c8"/>
                      <w:b/>
                      <w:i/>
                      <w:iCs/>
                      <w:color w:val="000000"/>
                      <w:u w:val="single"/>
                    </w:rPr>
                    <w:t>3. Перестаньте шантажировать.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E089E">
                    <w:rPr>
                      <w:rStyle w:val="c8"/>
                      <w:color w:val="000000"/>
                    </w:rPr>
            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Style w:val="c11"/>
                      <w:b/>
                      <w:i/>
                      <w:iCs/>
                      <w:color w:val="000000"/>
                      <w:u w:val="single"/>
                    </w:rPr>
                  </w:pPr>
                  <w:r w:rsidRPr="001E089E">
                    <w:rPr>
                      <w:rStyle w:val="c11"/>
                      <w:b/>
                      <w:i/>
                      <w:iCs/>
                      <w:color w:val="000000"/>
                      <w:u w:val="single"/>
                    </w:rPr>
                    <w:t>4. Избегайте свидетелей.</w:t>
                  </w:r>
                </w:p>
                <w:p w:rsidR="00F77678" w:rsidRPr="001E089E" w:rsidRDefault="00F77678" w:rsidP="00F77678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E089E">
                    <w:rPr>
                      <w:rStyle w:val="c8"/>
                      <w:color w:val="000000"/>
                    </w:rPr>
                    <w:t xml:space="preserve">Если действительно возникает ситуация, ввергающая вас в краску (ребёнок </w:t>
                  </w:r>
                  <w:proofErr w:type="gramStart"/>
                  <w:r w:rsidRPr="001E089E">
                    <w:rPr>
                      <w:rStyle w:val="c8"/>
                      <w:color w:val="000000"/>
                    </w:rPr>
                    <w:t>нахамил</w:t>
                  </w:r>
                  <w:proofErr w:type="gramEnd"/>
                  <w:r w:rsidRPr="001E089E">
                    <w:rPr>
                      <w:rStyle w:val="c8"/>
                      <w:color w:val="000000"/>
                    </w:rPr>
            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</w:t>
                  </w:r>
                </w:p>
                <w:p w:rsidR="00197FC6" w:rsidRPr="00197FC6" w:rsidRDefault="00197FC6" w:rsidP="00663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537pt;margin-top:-11.45pt;width:264.85pt;height:560.9pt;z-index:251669504" stroked="f">
            <v:textbox>
              <w:txbxContent>
                <w:p w:rsidR="00377C9B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Default="00AB0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CB7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180715" cy="2814470"/>
                        <wp:effectExtent l="19050" t="0" r="635" b="0"/>
                        <wp:docPr id="8" name="Рисунок 4" descr="https://teletechnologies.ru/wp-content/uploads/2016/10/Depositphotos_58723337_original-1-e14762490575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teletechnologies.ru/wp-content/uploads/2016/10/Depositphotos_58723337_original-1-e14762490575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0715" cy="281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6629" w:rsidRDefault="00ED6629" w:rsidP="00ED6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629" w:rsidRDefault="00ED6629" w:rsidP="00ED6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629" w:rsidRPr="00ED6629" w:rsidRDefault="00ED6629" w:rsidP="00ED6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Берегите своих детей,</w:t>
                  </w: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Их за шалости не ругайте.</w:t>
                  </w: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Зло своих неудачных дней</w:t>
                  </w:r>
                  <w:proofErr w:type="gramStart"/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икогда на них не срывайте.</w:t>
                  </w:r>
                </w:p>
                <w:p w:rsidR="00ED6629" w:rsidRPr="00ED6629" w:rsidRDefault="00ED6629" w:rsidP="00ED6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сердитесь на них всерьез,</w:t>
                  </w: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Даже если они провинились,</w:t>
                  </w: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Ничего нет дороже слез,</w:t>
                  </w: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Что с ресничек родных скатились</w:t>
                  </w:r>
                  <w:r w:rsidR="00971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377C9B" w:rsidRPr="00971626" w:rsidRDefault="00ED6629" w:rsidP="00ED66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66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D6629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  <w:p w:rsidR="00377C9B" w:rsidRPr="00971626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Pr="00971626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Pr="00971626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Pr="00971626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Pr="00971626" w:rsidRDefault="00377C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7C9B" w:rsidRPr="00971626" w:rsidRDefault="00377C9B" w:rsidP="00377C9B">
                  <w:pPr>
                    <w:spacing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5" style="position:absolute;margin-left:-21pt;margin-top:-17.85pt;width:828.75pt;height:575.25pt;z-index:251667456" coordorigin="147,210" coordsize="16575,11505">
            <v:rect id="_x0000_s1034" style="position:absolute;left:11413;top:338;width:5191;height:11218"/>
            <v:rect id="_x0000_s1026" style="position:absolute;left:147;top:210;width:16575;height:11505" o:regroupid="1" strokecolor="red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615;top:210;width:1;height:11505" o:connectortype="straight" o:regroupid="1" strokecolor="red" strokeweight="3pt"/>
            <v:shape id="_x0000_s1028" type="#_x0000_t32" style="position:absolute;left:11189;top:228;width:0;height:11487" o:connectortype="straight" o:regroupid="1" strokecolor="red" strokeweight="3pt"/>
          </v:group>
        </w:pict>
      </w:r>
    </w:p>
    <w:p w:rsidR="008D705B" w:rsidRPr="008D705B" w:rsidRDefault="009972D9" w:rsidP="008D705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6" type="#_x0000_t144" style="position:absolute;margin-left:569.6pt;margin-top:-.15pt;width:199.1pt;height:145.2pt;z-index:251683840" fillcolor="black">
            <v:shadow color="#868686"/>
            <v:textpath style="font-family:&quot;Arial Black&quot;;font-weight:bold" fitshape="t" trim="t" string="Детство без жестокости &#10;и насилия"/>
          </v:shape>
        </w:pict>
      </w:r>
    </w:p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35214F" w:rsidP="008D705B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134620</wp:posOffset>
            </wp:positionV>
            <wp:extent cx="3305175" cy="2457450"/>
            <wp:effectExtent l="19050" t="0" r="0" b="0"/>
            <wp:wrapNone/>
            <wp:docPr id="11" name="Рисунок 11" descr="D:\Детский сад\7 - Инспектор по охране прав детства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етский сад\7 - Инспектор по охране прав детства\Рам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03" cy="246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8D705B" w:rsidRPr="008D705B" w:rsidRDefault="008D705B" w:rsidP="008D705B"/>
    <w:p w:rsidR="00005383" w:rsidRDefault="008D705B" w:rsidP="008D705B">
      <w:pPr>
        <w:tabs>
          <w:tab w:val="left" w:pos="1138"/>
        </w:tabs>
      </w:pPr>
      <w:r>
        <w:tab/>
      </w: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7B20B1" w:rsidP="008D705B">
      <w:pPr>
        <w:tabs>
          <w:tab w:val="left" w:pos="1138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306705</wp:posOffset>
            </wp:positionV>
            <wp:extent cx="923925" cy="762000"/>
            <wp:effectExtent l="19050" t="0" r="9525" b="0"/>
            <wp:wrapNone/>
            <wp:docPr id="15" name="Рисунок 15" descr="http://rweek.ru/wp-content/uploads/2015/11/20150420-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week.ru/wp-content/uploads/2015/11/20150420-re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72" r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941">
        <w:rPr>
          <w:noProof/>
          <w:lang w:eastAsia="ru-RU"/>
        </w:rPr>
        <w:pict>
          <v:rect id="_x0000_s1053" style="position:absolute;margin-left:540.55pt;margin-top:-12.15pt;width:261.3pt;height:563.35pt;z-index:251681792;mso-position-horizontal-relative:text;mso-position-vertical-relative:text" strokecolor="white [3212]">
            <v:textbox style="mso-next-textbox:#_x0000_s1053">
              <w:txbxContent>
                <w:p w:rsidR="00845EAC" w:rsidRPr="00845EAC" w:rsidRDefault="00845EAC" w:rsidP="00845EAC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Защита прав и достоинств ребёнка в законодательных актах</w:t>
                  </w:r>
                </w:p>
                <w:p w:rsidR="00845EAC" w:rsidRPr="00845EAC" w:rsidRDefault="00845EAC" w:rsidP="00971626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Конвенция ООН о правах ребёнка даёт определение понятия «жестокое обращение» и определяет меры защиты (ст.19), а также устанавливает: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обеспечение в максимально возможной степени здорового развития личности (ст.6)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защиту от произвольного или незаконного вмешательства в личную жизнь ребёнка, от посягательств на его честь и репутацию (ст.16)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обеспечение мер по борьбе с болезнями и недоеданием (ст.24)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защиту ребёнка от сексуального посягательства (ст.34)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защиту ребёнка от других форм жестокого обращения (ст.37)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меры помощи ребёнку, явившемуся жертвой жестокого обращения (ст.39)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.</w:t>
                  </w:r>
                </w:p>
                <w:p w:rsidR="00845EAC" w:rsidRPr="00845EAC" w:rsidRDefault="00845EAC" w:rsidP="00845EAC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Уголовный кодекс РФ предусматривает ответственность: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за совершение физического и сексуального насилия, в том числе и в отношении несовершеннолетних (ст.106-136)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;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за преступления против семьи и несовершеннолетних (ст.150-157)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.</w:t>
                  </w:r>
                </w:p>
                <w:p w:rsidR="00845EAC" w:rsidRPr="00845EAC" w:rsidRDefault="00845EAC" w:rsidP="00845EAC">
                  <w:pPr>
                    <w:pStyle w:val="c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Семейный кодекс РФ гарантирует: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право ребёнка на уважение его человеческого достоинства (ст.54)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право ребёнка на защиту и обязанности органа опеки и попечительства принять меры по защите ребёнка (ст.56)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лишение родительских прав как меру защиты детей от жестокого обращения с ними в семье (ст.69)</w:t>
                  </w:r>
                </w:p>
                <w:p w:rsidR="00845EAC" w:rsidRPr="00845EAC" w:rsidRDefault="00845EAC" w:rsidP="00971626">
                  <w:pPr>
                    <w:pStyle w:val="c7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немедленное отобрание ребёнка при непосредственной угрозе жизни и здоровью (ст.77)</w:t>
                  </w:r>
                </w:p>
                <w:p w:rsidR="00845EAC" w:rsidRPr="00845EAC" w:rsidRDefault="00845EAC" w:rsidP="00971626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5EAC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Закон РФ «Об образовании»</w:t>
                  </w:r>
                  <w:r w:rsidRPr="00845EAC">
                    <w:rPr>
                      <w:rStyle w:val="c8"/>
                      <w:color w:val="000000"/>
                      <w:sz w:val="20"/>
                      <w:szCs w:val="20"/>
                    </w:rPr>
                    <w:t> утверждает право детей, обучающихся во всех  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            </w:r>
                  <w:r w:rsidR="00971626">
                    <w:rPr>
                      <w:rStyle w:val="c8"/>
                      <w:color w:val="000000"/>
                      <w:sz w:val="20"/>
                      <w:szCs w:val="20"/>
                    </w:rPr>
                    <w:t>.</w:t>
                  </w:r>
                </w:p>
                <w:p w:rsidR="0052131E" w:rsidRDefault="0052131E"/>
              </w:txbxContent>
            </v:textbox>
          </v:rect>
        </w:pict>
      </w:r>
      <w:r w:rsidR="00C00941">
        <w:rPr>
          <w:noProof/>
          <w:lang w:eastAsia="ru-RU"/>
        </w:rPr>
        <w:pict>
          <v:rect id="_x0000_s1052" style="position:absolute;margin-left:259.65pt;margin-top:-12.15pt;width:261.3pt;height:563.35pt;z-index:251665406;mso-position-horizontal-relative:text;mso-position-vertical-relative:text" strokecolor="white [3212]">
            <v:textbox style="mso-next-textbox:#_x0000_s1052">
              <w:txbxContent>
                <w:p w:rsidR="0052131E" w:rsidRDefault="00C97AD1" w:rsidP="00C97AD1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C97AD1">
                    <w:rPr>
                      <w:highlight w:val="red"/>
                    </w:rPr>
                    <w:t>Особенности психического состояния и поведения ребёнка, позволяющие заподозрить жестокое обращение</w:t>
                  </w:r>
                  <w:r>
                    <w:t xml:space="preserve"> </w:t>
                  </w:r>
                </w:p>
                <w:p w:rsidR="00C97AD1" w:rsidRDefault="00C97AD1" w:rsidP="00C97AD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  <w:p w:rsidR="0052131E" w:rsidRDefault="00C97AD1" w:rsidP="00C97AD1">
                  <w:pPr>
                    <w:pStyle w:val="a5"/>
                    <w:spacing w:before="0" w:beforeAutospacing="0" w:after="0" w:afterAutospacing="0"/>
                    <w:rPr>
                      <w:b/>
                      <w:color w:val="000000" w:themeColor="text1"/>
                      <w:u w:val="single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Возраст от 1,5</w:t>
                  </w:r>
                  <w:r w:rsidR="00FC0EC2">
                    <w:rPr>
                      <w:b/>
                      <w:color w:val="000000" w:themeColor="text1"/>
                      <w:u w:val="single"/>
                    </w:rPr>
                    <w:t xml:space="preserve"> года </w:t>
                  </w:r>
                  <w:r>
                    <w:rPr>
                      <w:b/>
                      <w:color w:val="000000" w:themeColor="text1"/>
                      <w:u w:val="single"/>
                    </w:rPr>
                    <w:t xml:space="preserve">до 3 </w:t>
                  </w:r>
                  <w:r w:rsidR="00FC0EC2">
                    <w:rPr>
                      <w:b/>
                      <w:color w:val="000000" w:themeColor="text1"/>
                      <w:u w:val="single"/>
                    </w:rPr>
                    <w:t>лет:</w:t>
                  </w:r>
                </w:p>
                <w:p w:rsidR="00C97AD1" w:rsidRDefault="00C97AD1" w:rsidP="00C97AD1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боязнь взрослых;</w:t>
                  </w:r>
                </w:p>
                <w:p w:rsidR="00C97AD1" w:rsidRDefault="00C97AD1" w:rsidP="00C97AD1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плаксивость;</w:t>
                  </w:r>
                </w:p>
                <w:p w:rsidR="00C97AD1" w:rsidRDefault="00FC0EC2" w:rsidP="00C97AD1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реакция испуга на плач других детей;</w:t>
                  </w:r>
                </w:p>
                <w:p w:rsidR="00FC0EC2" w:rsidRDefault="00FC0EC2" w:rsidP="00C97AD1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крайности в поведении – от чрезмерной агрессивности до безучастности.</w:t>
                  </w:r>
                </w:p>
                <w:p w:rsidR="00FF19E6" w:rsidRDefault="00FF19E6" w:rsidP="00FC0EC2">
                  <w:pPr>
                    <w:pStyle w:val="a5"/>
                    <w:spacing w:before="0" w:beforeAutospacing="0" w:after="0" w:afterAutospacing="0"/>
                    <w:rPr>
                      <w:b/>
                      <w:color w:val="000000" w:themeColor="text1"/>
                      <w:u w:val="single"/>
                    </w:rPr>
                  </w:pPr>
                </w:p>
                <w:p w:rsidR="00FC0EC2" w:rsidRPr="00C97AD1" w:rsidRDefault="00FC0EC2" w:rsidP="00FC0EC2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Возраст от 3 до 6 лет:</w:t>
                  </w:r>
                </w:p>
                <w:p w:rsidR="0052131E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r>
                    <w:t>беспокойство, нарушения сна;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r>
                    <w:t>болезненное отношение к замечаниям;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r>
                    <w:t>чрезмерная уступчивость;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proofErr w:type="spellStart"/>
                  <w:r>
                    <w:t>псевдовзрослое</w:t>
                  </w:r>
                  <w:proofErr w:type="spellEnd"/>
                  <w:r>
                    <w:t xml:space="preserve"> поведение (внешне копирует поведение взрослых);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r>
                    <w:t>воровство;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</w:pPr>
                  <w:r>
                    <w:t>жестокость по отношению к животным.</w:t>
                  </w:r>
                </w:p>
                <w:p w:rsidR="00FF19E6" w:rsidRDefault="00FF19E6" w:rsidP="00FC0EC2">
                  <w:pPr>
                    <w:pStyle w:val="a5"/>
                    <w:spacing w:before="0" w:beforeAutospacing="0" w:after="0" w:afterAutospacing="0"/>
                    <w:rPr>
                      <w:b/>
                      <w:color w:val="000000" w:themeColor="text1"/>
                      <w:u w:val="single"/>
                    </w:rPr>
                  </w:pPr>
                </w:p>
                <w:p w:rsidR="00FC0EC2" w:rsidRDefault="00FC0EC2" w:rsidP="00FC0EC2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b/>
                      <w:color w:val="000000" w:themeColor="text1"/>
                      <w:u w:val="single"/>
                    </w:rPr>
                    <w:t>Младший школьный возраст:</w:t>
                  </w:r>
                </w:p>
                <w:p w:rsidR="0052131E" w:rsidRDefault="00FC0EC2" w:rsidP="00FC0EC2">
                  <w:pPr>
                    <w:pStyle w:val="a5"/>
                    <w:numPr>
                      <w:ilvl w:val="0"/>
                      <w:numId w:val="9"/>
                    </w:numPr>
                    <w:spacing w:before="0" w:beforeAutospacing="0" w:after="0" w:afterAutospacing="0"/>
                  </w:pPr>
                  <w:r>
                    <w:t>стремление скрыть причину травм;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9"/>
                    </w:numPr>
                    <w:spacing w:before="0" w:beforeAutospacing="0" w:after="0" w:afterAutospacing="0"/>
                  </w:pPr>
                  <w:r>
                    <w:t>одиночество, отсутствие друзей;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9"/>
                    </w:numPr>
                    <w:spacing w:before="0" w:beforeAutospacing="0" w:after="0" w:afterAutospacing="0"/>
                  </w:pPr>
                  <w:r>
                    <w:t>боязнь идти домой после школы;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9"/>
                    </w:numPr>
                    <w:spacing w:before="0" w:beforeAutospacing="0" w:after="0" w:afterAutospacing="0"/>
                  </w:pPr>
                  <w:r>
                    <w:t>утомлённый вид;</w:t>
                  </w:r>
                </w:p>
                <w:p w:rsidR="00FC0EC2" w:rsidRDefault="00FC0EC2" w:rsidP="00FC0EC2">
                  <w:pPr>
                    <w:pStyle w:val="a5"/>
                    <w:numPr>
                      <w:ilvl w:val="0"/>
                      <w:numId w:val="9"/>
                    </w:numPr>
                    <w:spacing w:before="0" w:beforeAutospacing="0" w:after="0" w:afterAutospacing="0"/>
                  </w:pPr>
                  <w:r>
                    <w:t>отсутствие в физическом развитии.</w:t>
                  </w:r>
                </w:p>
                <w:p w:rsidR="00FF19E6" w:rsidRDefault="00FF19E6" w:rsidP="00FC0EC2">
                  <w:pPr>
                    <w:pStyle w:val="a5"/>
                    <w:spacing w:before="0" w:beforeAutospacing="0" w:after="0" w:afterAutospacing="0"/>
                    <w:rPr>
                      <w:b/>
                      <w:color w:val="000000" w:themeColor="text1"/>
                      <w:u w:val="single"/>
                    </w:rPr>
                  </w:pPr>
                </w:p>
                <w:p w:rsidR="00FC0EC2" w:rsidRDefault="00FC0EC2" w:rsidP="00FC0EC2">
                  <w:pPr>
                    <w:pStyle w:val="a5"/>
                    <w:spacing w:before="0" w:beforeAutospacing="0" w:after="0" w:afterAutospacing="0"/>
                    <w:rPr>
                      <w:b/>
                      <w:color w:val="000000" w:themeColor="text1"/>
                      <w:u w:val="single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Подростковый возраст:</w:t>
                  </w:r>
                </w:p>
                <w:p w:rsidR="00FC0EC2" w:rsidRPr="00FF19E6" w:rsidRDefault="00FF19E6" w:rsidP="00FC0EC2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>
                    <w:rPr>
                      <w:color w:val="000000" w:themeColor="text1"/>
                    </w:rPr>
                    <w:t>побеги из дома;</w:t>
                  </w:r>
                </w:p>
                <w:p w:rsidR="00FF19E6" w:rsidRPr="00FF19E6" w:rsidRDefault="00FF19E6" w:rsidP="00FC0EC2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>
                    <w:rPr>
                      <w:color w:val="000000" w:themeColor="text1"/>
                    </w:rPr>
                    <w:t xml:space="preserve">суицидальные попытки; </w:t>
                  </w:r>
                </w:p>
                <w:p w:rsidR="00EB7D55" w:rsidRPr="00EB7D55" w:rsidRDefault="00FF19E6" w:rsidP="00FC0EC2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>
                    <w:rPr>
                      <w:color w:val="000000" w:themeColor="text1"/>
                    </w:rPr>
                    <w:t xml:space="preserve">употребление </w:t>
                  </w:r>
                </w:p>
                <w:p w:rsidR="00FF19E6" w:rsidRPr="00FF19E6" w:rsidRDefault="00FF19E6" w:rsidP="00EB7D55">
                  <w:pPr>
                    <w:pStyle w:val="a5"/>
                    <w:spacing w:before="0" w:beforeAutospacing="0" w:after="0" w:afterAutospacing="0"/>
                    <w:ind w:left="720"/>
                  </w:pPr>
                  <w:r>
                    <w:rPr>
                      <w:color w:val="000000" w:themeColor="text1"/>
                    </w:rPr>
                    <w:t>алкоголя, наркотиков;</w:t>
                  </w:r>
                </w:p>
                <w:p w:rsidR="00EB7D55" w:rsidRPr="00EB7D55" w:rsidRDefault="00FF19E6" w:rsidP="00FC0EC2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>
                    <w:rPr>
                      <w:color w:val="000000" w:themeColor="text1"/>
                    </w:rPr>
                    <w:t xml:space="preserve">разговоры о желании </w:t>
                  </w:r>
                </w:p>
                <w:p w:rsidR="00FF19E6" w:rsidRPr="00FF19E6" w:rsidRDefault="00FF19E6" w:rsidP="00EB7D55">
                  <w:pPr>
                    <w:pStyle w:val="a5"/>
                    <w:spacing w:before="0" w:beforeAutospacing="0" w:after="0" w:afterAutospacing="0"/>
                    <w:ind w:left="720"/>
                  </w:pPr>
                  <w:r>
                    <w:rPr>
                      <w:color w:val="000000" w:themeColor="text1"/>
                    </w:rPr>
                    <w:t>бросить школу;</w:t>
                  </w:r>
                </w:p>
                <w:p w:rsidR="00EB7D55" w:rsidRPr="00EB7D55" w:rsidRDefault="00FF19E6" w:rsidP="00FC0EC2">
                  <w:pPr>
                    <w:pStyle w:val="a5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>
                    <w:rPr>
                      <w:color w:val="000000" w:themeColor="text1"/>
                    </w:rPr>
                    <w:t xml:space="preserve">частая вялотекущая </w:t>
                  </w:r>
                </w:p>
                <w:p w:rsidR="00FF19E6" w:rsidRPr="00FC0EC2" w:rsidRDefault="00FF19E6" w:rsidP="00EB7D55">
                  <w:pPr>
                    <w:pStyle w:val="a5"/>
                    <w:spacing w:before="0" w:beforeAutospacing="0" w:after="0" w:afterAutospacing="0"/>
                    <w:ind w:left="720"/>
                  </w:pPr>
                  <w:r>
                    <w:rPr>
                      <w:color w:val="000000" w:themeColor="text1"/>
                    </w:rPr>
                    <w:t>заболеваемость.</w:t>
                  </w:r>
                </w:p>
                <w:p w:rsidR="0052131E" w:rsidRDefault="0052131E" w:rsidP="00C97AD1">
                  <w:pPr>
                    <w:pStyle w:val="a5"/>
                    <w:spacing w:before="0" w:beforeAutospacing="0" w:after="0" w:afterAutospacing="0"/>
                  </w:pPr>
                </w:p>
                <w:p w:rsidR="0052131E" w:rsidRDefault="0052131E"/>
              </w:txbxContent>
            </v:textbox>
          </v:rect>
        </w:pict>
      </w:r>
      <w:r w:rsidR="00C00941">
        <w:rPr>
          <w:noProof/>
          <w:lang w:eastAsia="ru-RU"/>
        </w:rPr>
        <w:pict>
          <v:rect id="_x0000_s1045" style="position:absolute;margin-left:-15pt;margin-top:-12.15pt;width:261.3pt;height:563.35pt;z-index:251678720;mso-position-horizontal-relative:text;mso-position-vertical-relative:text" strokecolor="white [3212]">
            <v:textbox style="mso-next-textbox:#_x0000_s1045">
              <w:txbxContent>
                <w:p w:rsidR="009972D9" w:rsidRPr="00C97AD1" w:rsidRDefault="009972D9" w:rsidP="009972D9">
                  <w:pPr>
                    <w:pStyle w:val="c7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Style w:val="c8"/>
                      <w:color w:val="000000"/>
                    </w:rPr>
                  </w:pPr>
                  <w:r w:rsidRPr="00C97AD1">
                    <w:rPr>
                      <w:rStyle w:val="c8"/>
                      <w:color w:val="000000"/>
                    </w:rPr>
                    <w:t>Жестокое обращение с детьми</w:t>
                  </w:r>
                  <w:r w:rsidR="00466B53" w:rsidRPr="00C97AD1">
                    <w:rPr>
                      <w:rStyle w:val="c8"/>
                      <w:color w:val="000000"/>
                    </w:rPr>
                    <w:t xml:space="preserve"> (от рождения до 18 лет) </w:t>
                  </w:r>
                  <w:r w:rsidRPr="00C97AD1">
                    <w:rPr>
                      <w:rStyle w:val="c8"/>
                      <w:color w:val="000000"/>
                    </w:rPr>
            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            </w:r>
                </w:p>
                <w:p w:rsidR="00466B53" w:rsidRPr="00C97AD1" w:rsidRDefault="00466B53" w:rsidP="00466B53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8"/>
                      <w:color w:val="000000"/>
                      <w:highlight w:val="red"/>
                    </w:rPr>
                  </w:pPr>
                  <w:r w:rsidRPr="00C97AD1">
                    <w:rPr>
                      <w:rStyle w:val="c8"/>
                      <w:color w:val="000000"/>
                      <w:highlight w:val="red"/>
                    </w:rPr>
                    <w:t xml:space="preserve">Четыре основные формы </w:t>
                  </w:r>
                </w:p>
                <w:p w:rsidR="00466B53" w:rsidRPr="00C97AD1" w:rsidRDefault="00466B53" w:rsidP="00466B53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8"/>
                      <w:color w:val="000000"/>
                    </w:rPr>
                  </w:pPr>
                  <w:r w:rsidRPr="00C97AD1">
                    <w:rPr>
                      <w:rStyle w:val="c8"/>
                      <w:color w:val="000000"/>
                      <w:highlight w:val="red"/>
                    </w:rPr>
                    <w:t>жестокого обращения с детьми</w:t>
                  </w:r>
                </w:p>
                <w:p w:rsidR="00466B53" w:rsidRPr="00C97AD1" w:rsidRDefault="00466B53" w:rsidP="00C97AD1">
                  <w:pPr>
                    <w:pStyle w:val="c7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0" w:firstLine="142"/>
                    <w:jc w:val="both"/>
                    <w:rPr>
                      <w:b/>
                      <w:color w:val="FF0000"/>
                      <w:u w:val="single"/>
                    </w:rPr>
                  </w:pPr>
                  <w:r w:rsidRPr="00C97AD1">
                    <w:rPr>
                      <w:b/>
                      <w:color w:val="FF0000"/>
                      <w:u w:val="single"/>
                    </w:rPr>
                    <w:t>Физическое насилие</w:t>
                  </w:r>
                  <w:r w:rsidRPr="00C97AD1">
                    <w:rPr>
                      <w:color w:val="FF0000"/>
                    </w:rPr>
                    <w:t xml:space="preserve"> – </w:t>
                  </w:r>
                  <w:r w:rsidRPr="00C97AD1">
                    <w:t>нанесение ребёнку физических травм, телесных повреждений, которые причинят ущерб здоровью ребёнка, нарушают его развитие и лишают жизни</w:t>
                  </w:r>
                  <w:r w:rsidR="0089638B" w:rsidRPr="00C97AD1">
                    <w:t>. Это избиения, истязания, пощечины.</w:t>
                  </w:r>
                </w:p>
                <w:p w:rsidR="0089638B" w:rsidRPr="00C97AD1" w:rsidRDefault="0089638B" w:rsidP="00C97AD1">
                  <w:pPr>
                    <w:pStyle w:val="c7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0" w:firstLine="142"/>
                    <w:jc w:val="both"/>
                    <w:rPr>
                      <w:b/>
                      <w:color w:val="FF0000"/>
                      <w:u w:val="single"/>
                    </w:rPr>
                  </w:pPr>
                  <w:r w:rsidRPr="00C97AD1">
                    <w:rPr>
                      <w:b/>
                      <w:color w:val="FF0000"/>
                      <w:u w:val="single"/>
                    </w:rPr>
                    <w:t>Психическое (эмоциональное) насилие</w:t>
                  </w:r>
                  <w:r w:rsidRPr="00C97AD1">
                    <w:rPr>
                      <w:color w:val="FF0000"/>
                    </w:rPr>
                    <w:t xml:space="preserve"> – </w:t>
                  </w:r>
                  <w:r w:rsidRPr="00C97AD1">
                    <w:t>периодическое, длинное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высказанные в оскорбительной форме, унижающие достоинства ребёнка; преднамеренная физическая или социальная изоляция ребёнка; ложь и невыполнение взрослыми своих обещаний; однократное грубое психическое воздействие, вызывающее у ребёнка психическую травму.</w:t>
                  </w:r>
                </w:p>
                <w:p w:rsidR="0089638B" w:rsidRPr="00C97AD1" w:rsidRDefault="0089638B" w:rsidP="00C97AD1">
                  <w:pPr>
                    <w:pStyle w:val="c7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0" w:firstLine="142"/>
                    <w:jc w:val="both"/>
                    <w:rPr>
                      <w:b/>
                      <w:color w:val="FF0000"/>
                      <w:u w:val="single"/>
                    </w:rPr>
                  </w:pPr>
                  <w:r w:rsidRPr="00C97AD1">
                    <w:rPr>
                      <w:b/>
                      <w:color w:val="FF0000"/>
                      <w:u w:val="single"/>
                    </w:rPr>
                    <w:t>Пренебрежение ребёнком</w:t>
                  </w:r>
                  <w:r w:rsidRPr="00C97AD1">
                    <w:rPr>
                      <w:color w:val="FF0000"/>
                    </w:rPr>
                    <w:t xml:space="preserve"> –</w:t>
                  </w:r>
                  <w:r w:rsidR="00C97AD1">
                    <w:rPr>
                      <w:color w:val="FF0000"/>
                    </w:rPr>
                    <w:t xml:space="preserve"> </w:t>
                  </w:r>
                  <w:r w:rsidRPr="00C97AD1">
                    <w:rPr>
                      <w:color w:val="000000" w:themeColor="text1"/>
                    </w:rPr>
                    <w:t>оставление ребёнка без присмотра, отсутствие должностного обеспечения основных потребностей ребёнка в пище, одежде, жилье, воспитании, образовании, медицинской помощи.</w:t>
                  </w:r>
                </w:p>
                <w:p w:rsidR="0089638B" w:rsidRPr="00466B53" w:rsidRDefault="0089638B" w:rsidP="00C97AD1">
                  <w:pPr>
                    <w:pStyle w:val="c7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left="0" w:firstLine="142"/>
                    <w:jc w:val="both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C97AD1">
                    <w:rPr>
                      <w:b/>
                      <w:color w:val="FF0000"/>
                      <w:u w:val="single"/>
                    </w:rPr>
                    <w:t>Сексуальное насилие</w:t>
                  </w:r>
                  <w:r w:rsidRPr="00C97AD1">
                    <w:rPr>
                      <w:color w:val="FF0000"/>
                    </w:rPr>
                    <w:t xml:space="preserve"> – </w:t>
                  </w:r>
                  <w:r w:rsidRPr="00C97AD1">
                    <w:rPr>
                      <w:color w:val="000000" w:themeColor="text1"/>
                    </w:rPr>
                    <w:t>любые сексуальные контакты между взрослым и ребёнком</w:t>
                  </w:r>
                  <w:r w:rsidR="00C97AD1" w:rsidRPr="00C97AD1">
                    <w:rPr>
                      <w:color w:val="000000" w:themeColor="text1"/>
                    </w:rPr>
                    <w:t xml:space="preserve"> или </w:t>
                  </w:r>
                  <w:proofErr w:type="gramStart"/>
                  <w:r w:rsidR="00C97AD1" w:rsidRPr="00C97AD1">
                    <w:rPr>
                      <w:color w:val="000000" w:themeColor="text1"/>
                    </w:rPr>
                    <w:t>старшем</w:t>
                  </w:r>
                  <w:proofErr w:type="gramEnd"/>
                  <w:r w:rsidR="00C97AD1" w:rsidRPr="00C97AD1">
                    <w:rPr>
                      <w:color w:val="000000" w:themeColor="text1"/>
                    </w:rPr>
                    <w:t xml:space="preserve"> ребёнком и младшим, а также демонстрация ребёнку порнографической про</w:t>
                  </w:r>
                  <w:r w:rsidR="00C97AD1">
                    <w:rPr>
                      <w:color w:val="000000" w:themeColor="text1"/>
                      <w:sz w:val="22"/>
                      <w:szCs w:val="22"/>
                    </w:rPr>
                    <w:t>дукции.</w:t>
                  </w:r>
                </w:p>
                <w:p w:rsidR="007E5E13" w:rsidRPr="00466B53" w:rsidRDefault="007E5E13" w:rsidP="009972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C00941">
        <w:rPr>
          <w:noProof/>
          <w:lang w:eastAsia="ru-RU"/>
        </w:rPr>
        <w:pict>
          <v:group id="_x0000_s1036" style="position:absolute;margin-left:-21pt;margin-top:-18.6pt;width:828.75pt;height:577.8pt;z-index:-251650049;mso-position-horizontal-relative:text;mso-position-vertical-relative:text" coordorigin="147,210" coordsize="16575,11505">
            <v:rect id="_x0000_s1037" style="position:absolute;left:11413;top:338;width:5191;height:11218"/>
            <v:rect id="_x0000_s1038" style="position:absolute;left:147;top:210;width:16575;height:11505" strokecolor="red" strokeweight="3pt"/>
            <v:shape id="_x0000_s1039" type="#_x0000_t32" style="position:absolute;left:5615;top:210;width:1;height:11505" o:connectortype="straight" strokecolor="red" strokeweight="3pt"/>
            <v:shape id="_x0000_s1040" type="#_x0000_t32" style="position:absolute;left:11189;top:228;width:0;height:11487" o:connectortype="straight" strokecolor="red" strokeweight="3pt"/>
          </v:group>
        </w:pict>
      </w: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8D705B" w:rsidP="008D705B">
      <w:pPr>
        <w:tabs>
          <w:tab w:val="left" w:pos="1138"/>
        </w:tabs>
      </w:pPr>
    </w:p>
    <w:p w:rsidR="008D705B" w:rsidRDefault="00EB7D55" w:rsidP="008D705B">
      <w:pPr>
        <w:tabs>
          <w:tab w:val="left" w:pos="1138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300355</wp:posOffset>
            </wp:positionV>
            <wp:extent cx="1200150" cy="1475740"/>
            <wp:effectExtent l="19050" t="0" r="0" b="0"/>
            <wp:wrapNone/>
            <wp:docPr id="12" name="Рисунок 12" descr="https://madaraonline.files.wordpress.com/2011/12/pr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daraonline.files.wordpress.com/2011/12/pre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00" r="15800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05B" w:rsidRDefault="008D705B" w:rsidP="008D705B">
      <w:pPr>
        <w:tabs>
          <w:tab w:val="left" w:pos="1138"/>
        </w:tabs>
      </w:pPr>
    </w:p>
    <w:p w:rsidR="008D705B" w:rsidRDefault="004E1FA2" w:rsidP="008D705B">
      <w:pPr>
        <w:tabs>
          <w:tab w:val="left" w:pos="1138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8021955</wp:posOffset>
            </wp:positionH>
            <wp:positionV relativeFrom="paragraph">
              <wp:posOffset>310515</wp:posOffset>
            </wp:positionV>
            <wp:extent cx="1190625" cy="895350"/>
            <wp:effectExtent l="19050" t="0" r="9525" b="0"/>
            <wp:wrapNone/>
            <wp:docPr id="18" name="Рисунок 18" descr="http://www.biblio-ksl.ru/kcfinder/upload/images/news/2014/2014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blio-ksl.ru/kcfinder/upload/images/news/2014/2014-03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05B" w:rsidRDefault="008D705B" w:rsidP="008D705B">
      <w:pPr>
        <w:tabs>
          <w:tab w:val="left" w:pos="1138"/>
        </w:tabs>
      </w:pPr>
    </w:p>
    <w:p w:rsidR="0052131E" w:rsidRDefault="00FB6CF1" w:rsidP="00FB6CF1">
      <w:pPr>
        <w:tabs>
          <w:tab w:val="left" w:pos="2649"/>
        </w:tabs>
      </w:pPr>
      <w:r>
        <w:tab/>
      </w:r>
    </w:p>
    <w:p w:rsidR="0052131E" w:rsidRPr="0052131E" w:rsidRDefault="0052131E" w:rsidP="0052131E"/>
    <w:p w:rsidR="009972D9" w:rsidRPr="00713D7D" w:rsidRDefault="009972D9" w:rsidP="0099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Pr="0052131E" w:rsidRDefault="0052131E" w:rsidP="0052131E"/>
    <w:p w:rsidR="0052131E" w:rsidRDefault="0052131E" w:rsidP="0052131E"/>
    <w:p w:rsidR="0052131E" w:rsidRDefault="0052131E" w:rsidP="0052131E"/>
    <w:p w:rsidR="00FB6CF1" w:rsidRPr="0052131E" w:rsidRDefault="00FB6CF1" w:rsidP="0052131E"/>
    <w:sectPr w:rsidR="00FB6CF1" w:rsidRPr="0052131E" w:rsidSect="008D70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B0"/>
    <w:multiLevelType w:val="hybridMultilevel"/>
    <w:tmpl w:val="9E0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08E"/>
    <w:multiLevelType w:val="hybridMultilevel"/>
    <w:tmpl w:val="73FC23CA"/>
    <w:lvl w:ilvl="0" w:tplc="F1BA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E0C"/>
    <w:multiLevelType w:val="hybridMultilevel"/>
    <w:tmpl w:val="E960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208F"/>
    <w:multiLevelType w:val="hybridMultilevel"/>
    <w:tmpl w:val="90FEF042"/>
    <w:lvl w:ilvl="0" w:tplc="486CD3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420"/>
    <w:multiLevelType w:val="hybridMultilevel"/>
    <w:tmpl w:val="CE7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72E3"/>
    <w:multiLevelType w:val="hybridMultilevel"/>
    <w:tmpl w:val="7494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1D99"/>
    <w:multiLevelType w:val="hybridMultilevel"/>
    <w:tmpl w:val="51B0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1FB4"/>
    <w:multiLevelType w:val="hybridMultilevel"/>
    <w:tmpl w:val="FD46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79CF"/>
    <w:multiLevelType w:val="hybridMultilevel"/>
    <w:tmpl w:val="A84C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00855"/>
    <w:multiLevelType w:val="hybridMultilevel"/>
    <w:tmpl w:val="E8246180"/>
    <w:lvl w:ilvl="0" w:tplc="4B1E29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01E"/>
    <w:multiLevelType w:val="hybridMultilevel"/>
    <w:tmpl w:val="0AD85B82"/>
    <w:lvl w:ilvl="0" w:tplc="1EB2D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E6C"/>
    <w:multiLevelType w:val="hybridMultilevel"/>
    <w:tmpl w:val="A74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02A2"/>
    <w:multiLevelType w:val="hybridMultilevel"/>
    <w:tmpl w:val="B7D874F8"/>
    <w:lvl w:ilvl="0" w:tplc="A34AE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9420C"/>
    <w:multiLevelType w:val="hybridMultilevel"/>
    <w:tmpl w:val="0488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835"/>
    <w:multiLevelType w:val="hybridMultilevel"/>
    <w:tmpl w:val="F88E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05B"/>
    <w:rsid w:val="00005383"/>
    <w:rsid w:val="0009565A"/>
    <w:rsid w:val="00096AFD"/>
    <w:rsid w:val="000C5C71"/>
    <w:rsid w:val="001441CB"/>
    <w:rsid w:val="00153C6C"/>
    <w:rsid w:val="00197FC6"/>
    <w:rsid w:val="001E089E"/>
    <w:rsid w:val="00227DDD"/>
    <w:rsid w:val="0035214F"/>
    <w:rsid w:val="00377C9B"/>
    <w:rsid w:val="003871EC"/>
    <w:rsid w:val="003B512F"/>
    <w:rsid w:val="00423CA4"/>
    <w:rsid w:val="00433E93"/>
    <w:rsid w:val="00466B53"/>
    <w:rsid w:val="004E1FA2"/>
    <w:rsid w:val="00501D55"/>
    <w:rsid w:val="0052131E"/>
    <w:rsid w:val="006411C8"/>
    <w:rsid w:val="00653737"/>
    <w:rsid w:val="0066385A"/>
    <w:rsid w:val="006A7459"/>
    <w:rsid w:val="00713D7D"/>
    <w:rsid w:val="007B20B1"/>
    <w:rsid w:val="007E5E13"/>
    <w:rsid w:val="00845EAC"/>
    <w:rsid w:val="0089638B"/>
    <w:rsid w:val="008D705B"/>
    <w:rsid w:val="008F30D6"/>
    <w:rsid w:val="00971626"/>
    <w:rsid w:val="009972D9"/>
    <w:rsid w:val="009F2A17"/>
    <w:rsid w:val="009F3964"/>
    <w:rsid w:val="00A36421"/>
    <w:rsid w:val="00A50CE9"/>
    <w:rsid w:val="00AB0CB7"/>
    <w:rsid w:val="00B2140E"/>
    <w:rsid w:val="00B301ED"/>
    <w:rsid w:val="00B90D24"/>
    <w:rsid w:val="00C00941"/>
    <w:rsid w:val="00C97AD1"/>
    <w:rsid w:val="00D6374B"/>
    <w:rsid w:val="00D759D7"/>
    <w:rsid w:val="00E1435D"/>
    <w:rsid w:val="00EB3D44"/>
    <w:rsid w:val="00EB7D55"/>
    <w:rsid w:val="00ED0B7C"/>
    <w:rsid w:val="00ED6629"/>
    <w:rsid w:val="00EF5E22"/>
    <w:rsid w:val="00F26795"/>
    <w:rsid w:val="00F77678"/>
    <w:rsid w:val="00FB6CF1"/>
    <w:rsid w:val="00FC0EC2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2732]" shadowcolor="none"/>
    </o:shapedefaults>
    <o:shapelayout v:ext="edit">
      <o:idmap v:ext="edit" data="1"/>
      <o:rules v:ext="edit">
        <o:r id="V:Rule5" type="connector" idref="#_x0000_s1040"/>
        <o:r id="V:Rule6" type="connector" idref="#_x0000_s1027"/>
        <o:r id="V:Rule7" type="connector" idref="#_x0000_s1028"/>
        <o:r id="V:Rule8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E13"/>
    <w:pPr>
      <w:ind w:left="720"/>
      <w:contextualSpacing/>
    </w:pPr>
  </w:style>
  <w:style w:type="character" w:styleId="a7">
    <w:name w:val="Strong"/>
    <w:basedOn w:val="a0"/>
    <w:qFormat/>
    <w:rsid w:val="0066385A"/>
    <w:rPr>
      <w:b/>
      <w:bCs/>
    </w:rPr>
  </w:style>
  <w:style w:type="paragraph" w:customStyle="1" w:styleId="c7">
    <w:name w:val="c7"/>
    <w:basedOn w:val="a"/>
    <w:rsid w:val="009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72D9"/>
  </w:style>
  <w:style w:type="paragraph" w:customStyle="1" w:styleId="c3">
    <w:name w:val="c3"/>
    <w:basedOn w:val="a"/>
    <w:rsid w:val="0084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EAC"/>
  </w:style>
  <w:style w:type="character" w:customStyle="1" w:styleId="c11">
    <w:name w:val="c11"/>
    <w:basedOn w:val="a0"/>
    <w:rsid w:val="00F77678"/>
  </w:style>
  <w:style w:type="character" w:customStyle="1" w:styleId="c4">
    <w:name w:val="c4"/>
    <w:basedOn w:val="a0"/>
    <w:rsid w:val="00F77678"/>
  </w:style>
  <w:style w:type="character" w:customStyle="1" w:styleId="apple-converted-space">
    <w:name w:val="apple-converted-space"/>
    <w:basedOn w:val="a0"/>
    <w:rsid w:val="00ED6629"/>
  </w:style>
  <w:style w:type="character" w:styleId="a8">
    <w:name w:val="Hyperlink"/>
    <w:basedOn w:val="a0"/>
    <w:uiPriority w:val="99"/>
    <w:semiHidden/>
    <w:unhideWhenUsed/>
    <w:rsid w:val="00ED6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13</cp:revision>
  <dcterms:created xsi:type="dcterms:W3CDTF">2010-09-29T18:03:00Z</dcterms:created>
  <dcterms:modified xsi:type="dcterms:W3CDTF">2017-09-25T19:52:00Z</dcterms:modified>
</cp:coreProperties>
</file>